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0" w:rsidRDefault="00EF40E0" w:rsidP="00EF40E0">
      <w:pPr>
        <w:pStyle w:val="Char1"/>
        <w:rPr>
          <w:rFonts w:hint="eastAsia"/>
          <w:color w:val="auto"/>
        </w:rPr>
      </w:pPr>
      <w:bookmarkStart w:id="0" w:name="_Toc3568"/>
      <w:bookmarkStart w:id="1" w:name="_Toc31191"/>
      <w:r>
        <w:rPr>
          <w:rFonts w:hint="eastAsia"/>
          <w:color w:val="auto"/>
        </w:rPr>
        <w:t>山东女子学院优秀教学督导员评选办法</w:t>
      </w:r>
      <w:bookmarkEnd w:id="0"/>
      <w:bookmarkEnd w:id="1"/>
    </w:p>
    <w:p w:rsidR="00EF40E0" w:rsidRDefault="00EF40E0" w:rsidP="00EF40E0">
      <w:pPr>
        <w:pStyle w:val="1"/>
        <w:spacing w:after="159"/>
        <w:rPr>
          <w:rFonts w:hint="eastAsia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鲁女院字</w:t>
      </w:r>
      <w:proofErr w:type="gramEnd"/>
      <w:r>
        <w:rPr>
          <w:rFonts w:hint="eastAsia"/>
        </w:rPr>
        <w:t>〔</w:t>
      </w:r>
      <w:r>
        <w:rPr>
          <w:rFonts w:hint="eastAsia"/>
        </w:rPr>
        <w:t>2012</w:t>
      </w:r>
      <w:r>
        <w:rPr>
          <w:rFonts w:hint="eastAsia"/>
        </w:rPr>
        <w:t>〕</w:t>
      </w:r>
      <w:r>
        <w:rPr>
          <w:rFonts w:hint="eastAsia"/>
        </w:rPr>
        <w:t>113</w:t>
      </w:r>
      <w:r>
        <w:rPr>
          <w:rFonts w:hint="eastAsia"/>
        </w:rPr>
        <w:t>号</w:t>
      </w:r>
      <w:r>
        <w:rPr>
          <w:rFonts w:hint="eastAsia"/>
        </w:rPr>
        <w:t xml:space="preserve"> 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日）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教学督导工作是我校教学质量保障体系的重要组成部分。为了进一步加强和规范教学督导工作，充分调动教学督导员的工作积极性，推动教学质量监控工作的开展，促进教学质量的提高，根据《山东女子学院院（部）教学督导组督导员工作职责》，学校设立优秀教学督导员奖，以表彰和鼓励在教学督导工作中表现突出、成绩优异的督导员。为规范此项工作，特制订本办法。</w:t>
      </w:r>
    </w:p>
    <w:p w:rsidR="00EF40E0" w:rsidRDefault="00EF40E0" w:rsidP="00EF40E0">
      <w:pPr>
        <w:adjustRightInd w:val="0"/>
        <w:snapToGrid w:val="0"/>
        <w:spacing w:line="380" w:lineRule="exact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 xml:space="preserve">    </w:t>
      </w:r>
      <w:r>
        <w:rPr>
          <w:rFonts w:ascii="Times New Roman" w:hAnsi="Times New Roman" w:cs="仿宋" w:hint="eastAsia"/>
          <w:b/>
          <w:bCs/>
          <w:szCs w:val="21"/>
        </w:rPr>
        <w:t>一、评选范围</w:t>
      </w:r>
    </w:p>
    <w:p w:rsidR="00EF40E0" w:rsidRDefault="00EF40E0" w:rsidP="00EF40E0">
      <w:pPr>
        <w:adjustRightInd w:val="0"/>
        <w:snapToGrid w:val="0"/>
        <w:spacing w:line="380" w:lineRule="exact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 xml:space="preserve">    </w:t>
      </w:r>
      <w:r>
        <w:rPr>
          <w:rFonts w:ascii="Times New Roman" w:hAnsi="Times New Roman" w:cs="仿宋" w:hint="eastAsia"/>
          <w:szCs w:val="21"/>
        </w:rPr>
        <w:t>学校各院（部）现任教学督导员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二、评选条件</w:t>
      </w:r>
      <w:r>
        <w:rPr>
          <w:rFonts w:ascii="Times New Roman" w:hAnsi="Times New Roman" w:cs="仿宋" w:hint="eastAsia"/>
          <w:szCs w:val="21"/>
        </w:rPr>
        <w:t xml:space="preserve">    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（一）担任教学督导员工作一年以上的现任院（部）教学督导员。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（二）热心教学督导工作，积极参与教学督导工作和活动，主动为教学督导工作献计献策，成绩显著。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（三）认真履行《山东女子学院院（部）教学督导组督导员工作职责》所规定的工作职责，服从学校教学督导工作委员会及学校教学督导办公室的工作安排。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（四）能与各部门能协调沟通，相互配合工作，工作效果好。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b/>
          <w:bCs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三、评选时间与名额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优秀教学督导员每两年评选一次，表彰名额为院（部）教学督导员总数的</w:t>
      </w:r>
      <w:r>
        <w:rPr>
          <w:rFonts w:ascii="Times New Roman" w:hAnsi="Times New Roman" w:cs="仿宋" w:hint="eastAsia"/>
          <w:szCs w:val="21"/>
        </w:rPr>
        <w:t>20%</w:t>
      </w:r>
      <w:r>
        <w:rPr>
          <w:rFonts w:ascii="Times New Roman" w:hAnsi="Times New Roman" w:cs="仿宋" w:hint="eastAsia"/>
          <w:szCs w:val="21"/>
        </w:rPr>
        <w:t>左右确定，名额不足</w:t>
      </w:r>
      <w:r>
        <w:rPr>
          <w:rFonts w:ascii="Times New Roman" w:hAnsi="Times New Roman" w:cs="仿宋" w:hint="eastAsia"/>
          <w:szCs w:val="21"/>
        </w:rPr>
        <w:t>1</w:t>
      </w:r>
      <w:r>
        <w:rPr>
          <w:rFonts w:ascii="Times New Roman" w:hAnsi="Times New Roman" w:cs="仿宋" w:hint="eastAsia"/>
          <w:szCs w:val="21"/>
        </w:rPr>
        <w:t>个按</w:t>
      </w:r>
      <w:r>
        <w:rPr>
          <w:rFonts w:ascii="Times New Roman" w:hAnsi="Times New Roman" w:cs="仿宋" w:hint="eastAsia"/>
          <w:szCs w:val="21"/>
        </w:rPr>
        <w:t>1</w:t>
      </w:r>
      <w:r>
        <w:rPr>
          <w:rFonts w:ascii="Times New Roman" w:hAnsi="Times New Roman" w:cs="仿宋" w:hint="eastAsia"/>
          <w:szCs w:val="21"/>
        </w:rPr>
        <w:t>个计。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b/>
          <w:bCs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四、评选程序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（一）各院（部）推荐和申报。优秀教学督导员由各院（部）进行推荐，填写《山东女子学院优秀教学督导员申请表》，撰写先进工作事迹。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（二）由教务处组织评审小组，坚持公开、公平、公正原则，按评选条件对优秀教学督导员申报材料进行审核，确定拟获奖名单。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（三）评审小组确定的拟获奖</w:t>
      </w:r>
      <w:proofErr w:type="gramStart"/>
      <w:r>
        <w:rPr>
          <w:rFonts w:ascii="Times New Roman" w:hAnsi="Times New Roman" w:cs="仿宋" w:hint="eastAsia"/>
          <w:szCs w:val="21"/>
        </w:rPr>
        <w:t>名单报校教学</w:t>
      </w:r>
      <w:proofErr w:type="gramEnd"/>
      <w:r>
        <w:rPr>
          <w:rFonts w:ascii="Times New Roman" w:hAnsi="Times New Roman" w:cs="仿宋" w:hint="eastAsia"/>
          <w:szCs w:val="21"/>
        </w:rPr>
        <w:t>督导工作委员会审议。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（四）拟获奖名单提交院长办公会审批</w:t>
      </w:r>
      <w:r>
        <w:rPr>
          <w:rFonts w:ascii="Times New Roman" w:hAnsi="Times New Roman" w:cs="仿宋" w:hint="eastAsia"/>
          <w:szCs w:val="21"/>
        </w:rPr>
        <w:t>,</w:t>
      </w:r>
      <w:r>
        <w:rPr>
          <w:rFonts w:ascii="Times New Roman" w:hAnsi="Times New Roman" w:cs="仿宋" w:hint="eastAsia"/>
          <w:szCs w:val="21"/>
        </w:rPr>
        <w:t>批准后公示一周予以认定。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b/>
          <w:bCs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五、奖励办法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对获奖人员授予“山东女子学院优秀教学督导员”荣誉称号，颁发荣誉证书。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b/>
          <w:bCs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六、附则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本办法自公布之日起施行，由教务处负责解释。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附件：山东女子学院优秀教学督导员推荐表</w:t>
      </w:r>
    </w:p>
    <w:p w:rsidR="00EF40E0" w:rsidRDefault="00EF40E0" w:rsidP="00EF40E0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  <w:sectPr w:rsidR="00EF40E0" w:rsidSect="00EF40E0">
          <w:footerReference w:type="even" r:id="rId7"/>
          <w:footerReference w:type="default" r:id="rId8"/>
          <w:pgSz w:w="11906" w:h="16838"/>
          <w:pgMar w:top="1814" w:right="1418" w:bottom="1304" w:left="1418" w:header="851" w:footer="907" w:gutter="0"/>
          <w:pgNumType w:fmt="numberInDash"/>
          <w:cols w:space="720"/>
          <w:titlePg/>
          <w:docGrid w:type="lines" w:linePitch="319"/>
        </w:sectPr>
      </w:pPr>
    </w:p>
    <w:p w:rsidR="00EF40E0" w:rsidRDefault="00EF40E0" w:rsidP="00EF40E0">
      <w:pPr>
        <w:spacing w:line="400" w:lineRule="exact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hint="eastAsia"/>
          <w:bCs/>
          <w:sz w:val="28"/>
          <w:szCs w:val="28"/>
        </w:rPr>
        <w:lastRenderedPageBreak/>
        <w:t>附件：</w:t>
      </w:r>
    </w:p>
    <w:p w:rsidR="00EF40E0" w:rsidRDefault="00EF40E0" w:rsidP="00EF40E0"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山东女子学院优秀教学督导员推荐表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F40E0" w:rsidRDefault="00EF40E0" w:rsidP="00EF40E0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</w:t>
      </w:r>
      <w:r>
        <w:rPr>
          <w:rFonts w:ascii="Times New Roman" w:hAnsi="Times New Roman" w:hint="eastAsia"/>
          <w:sz w:val="28"/>
          <w:szCs w:val="28"/>
        </w:rPr>
        <w:t>填表时间：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392"/>
        <w:gridCol w:w="870"/>
        <w:gridCol w:w="1131"/>
        <w:gridCol w:w="1305"/>
        <w:gridCol w:w="2045"/>
      </w:tblGrid>
      <w:tr w:rsidR="00EF40E0" w:rsidTr="00BF4C1B">
        <w:trPr>
          <w:cantSplit/>
          <w:trHeight w:val="657"/>
          <w:jc w:val="center"/>
        </w:trPr>
        <w:tc>
          <w:tcPr>
            <w:tcW w:w="1496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院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部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 w:hint="eastAsia"/>
                <w:sz w:val="24"/>
              </w:rPr>
              <w:t>名称</w:t>
            </w:r>
          </w:p>
        </w:tc>
        <w:tc>
          <w:tcPr>
            <w:tcW w:w="6743" w:type="dxa"/>
            <w:gridSpan w:val="5"/>
            <w:vAlign w:val="center"/>
          </w:tcPr>
          <w:p w:rsidR="00EF40E0" w:rsidRDefault="00EF40E0" w:rsidP="00BF4C1B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40E0" w:rsidTr="00BF4C1B">
        <w:trPr>
          <w:trHeight w:val="874"/>
          <w:jc w:val="center"/>
        </w:trPr>
        <w:tc>
          <w:tcPr>
            <w:tcW w:w="1496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92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131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任职时间</w:t>
            </w:r>
          </w:p>
        </w:tc>
        <w:tc>
          <w:tcPr>
            <w:tcW w:w="2045" w:type="dxa"/>
            <w:vAlign w:val="center"/>
          </w:tcPr>
          <w:p w:rsidR="00EF40E0" w:rsidRDefault="00EF40E0" w:rsidP="00BF4C1B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</w:tr>
      <w:tr w:rsidR="00EF40E0" w:rsidTr="00BF4C1B">
        <w:trPr>
          <w:cantSplit/>
          <w:trHeight w:val="6614"/>
          <w:jc w:val="center"/>
        </w:trPr>
        <w:tc>
          <w:tcPr>
            <w:tcW w:w="1496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主要工作</w:t>
            </w: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成绩</w:t>
            </w:r>
          </w:p>
        </w:tc>
        <w:tc>
          <w:tcPr>
            <w:tcW w:w="6743" w:type="dxa"/>
            <w:gridSpan w:val="5"/>
            <w:vAlign w:val="center"/>
          </w:tcPr>
          <w:p w:rsidR="00EF40E0" w:rsidRDefault="00EF40E0" w:rsidP="00BF4C1B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EF40E0" w:rsidTr="00BF4C1B">
        <w:trPr>
          <w:cantSplit/>
          <w:jc w:val="center"/>
        </w:trPr>
        <w:tc>
          <w:tcPr>
            <w:tcW w:w="1496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院部意见</w:t>
            </w:r>
          </w:p>
        </w:tc>
        <w:tc>
          <w:tcPr>
            <w:tcW w:w="6743" w:type="dxa"/>
            <w:gridSpan w:val="5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ind w:firstLineChars="900" w:firstLine="2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负责人：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 w:hint="eastAsia"/>
                <w:sz w:val="24"/>
              </w:rPr>
              <w:t>（盖章）</w:t>
            </w:r>
          </w:p>
          <w:p w:rsidR="00EF40E0" w:rsidRDefault="00EF40E0" w:rsidP="00BF4C1B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EF40E0" w:rsidTr="00BF4C1B">
        <w:trPr>
          <w:cantSplit/>
          <w:jc w:val="center"/>
        </w:trPr>
        <w:tc>
          <w:tcPr>
            <w:tcW w:w="1496" w:type="dxa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教务处</w:t>
            </w: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6743" w:type="dxa"/>
            <w:gridSpan w:val="5"/>
            <w:vAlign w:val="center"/>
          </w:tcPr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F40E0" w:rsidRDefault="00EF40E0" w:rsidP="00BF4C1B">
            <w:pPr>
              <w:spacing w:line="400" w:lineRule="exact"/>
              <w:ind w:firstLineChars="900" w:firstLine="2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负责人：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 w:hint="eastAsia"/>
                <w:sz w:val="24"/>
              </w:rPr>
              <w:t>（盖章）</w:t>
            </w:r>
          </w:p>
          <w:p w:rsidR="00EF40E0" w:rsidRDefault="00EF40E0" w:rsidP="00BF4C1B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742898" w:rsidRPr="00EF40E0" w:rsidRDefault="00742898" w:rsidP="00EF40E0"/>
    <w:sectPr w:rsidR="00742898" w:rsidRPr="00EF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72" w:rsidRDefault="001F6F72" w:rsidP="00EF40E0">
      <w:r>
        <w:separator/>
      </w:r>
    </w:p>
  </w:endnote>
  <w:endnote w:type="continuationSeparator" w:id="0">
    <w:p w:rsidR="001F6F72" w:rsidRDefault="001F6F72" w:rsidP="00E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3D" w:rsidRDefault="001F6F72">
    <w:pPr>
      <w:pStyle w:val="a5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F713D" w:rsidRDefault="001F6F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3D" w:rsidRDefault="00EF40E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19735" cy="197485"/>
              <wp:effectExtent l="0" t="63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13D" w:rsidRDefault="001F6F72">
                          <w:pPr>
                            <w:pStyle w:val="a5"/>
                            <w:rPr>
                              <w:rStyle w:val="a3"/>
                              <w:rFonts w:ascii="仿宋" w:eastAsia="仿宋" w:hAnsi="仿宋" w:cs="仿宋" w:hint="eastAsia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hAnsi="宋体" w:cs="宋体" w:hint="eastAsia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Cs w:val="18"/>
                            </w:rPr>
                            <w:fldChar w:fldCharType="separate"/>
                          </w:r>
                          <w:r w:rsidR="00EF40E0" w:rsidRPr="00EF40E0">
                            <w:rPr>
                              <w:rFonts w:ascii="黑体" w:cs="黑体"/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8.15pt;margin-top:.05pt;width:33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zftgIAAKc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" filled="f" stroked="f">
              <v:textbox style="mso-fit-shape-to-text:t" inset="0,0,0,0">
                <w:txbxContent>
                  <w:p w:rsidR="003F713D" w:rsidRDefault="001F6F72">
                    <w:pPr>
                      <w:pStyle w:val="a5"/>
                      <w:rPr>
                        <w:rStyle w:val="a3"/>
                        <w:rFonts w:ascii="仿宋" w:eastAsia="仿宋" w:hAnsi="仿宋" w:cs="仿宋" w:hint="eastAsia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rFonts w:ascii="宋体" w:hAnsi="宋体" w:cs="宋体" w:hint="eastAsia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Cs w:val="18"/>
                      </w:rPr>
                      <w:fldChar w:fldCharType="separate"/>
                    </w:r>
                    <w:r w:rsidR="00EF40E0" w:rsidRPr="00EF40E0">
                      <w:rPr>
                        <w:rFonts w:ascii="黑体" w:cs="黑体"/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72" w:rsidRDefault="001F6F72" w:rsidP="00EF40E0">
      <w:r>
        <w:separator/>
      </w:r>
    </w:p>
  </w:footnote>
  <w:footnote w:type="continuationSeparator" w:id="0">
    <w:p w:rsidR="001F6F72" w:rsidRDefault="001F6F72" w:rsidP="00EF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0"/>
    <w:rsid w:val="001F6F72"/>
    <w:rsid w:val="00742898"/>
    <w:rsid w:val="00E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40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40E0"/>
    <w:rPr>
      <w:rFonts w:ascii="黑体" w:eastAsia="仿宋_GB2312" w:cs="黑体"/>
      <w:sz w:val="24"/>
    </w:rPr>
  </w:style>
  <w:style w:type="paragraph" w:styleId="a4">
    <w:name w:val="header"/>
    <w:basedOn w:val="a"/>
    <w:link w:val="Char"/>
    <w:rsid w:val="00EF40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F40E0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Char0"/>
    <w:rsid w:val="00EF40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F40E0"/>
    <w:rPr>
      <w:rFonts w:ascii="Calibri" w:eastAsia="宋体" w:hAnsi="Calibri" w:cs="Times New Roman"/>
      <w:sz w:val="18"/>
      <w:szCs w:val="24"/>
    </w:rPr>
  </w:style>
  <w:style w:type="paragraph" w:customStyle="1" w:styleId="1">
    <w:name w:val="样式1"/>
    <w:basedOn w:val="a"/>
    <w:rsid w:val="00EF40E0"/>
    <w:pPr>
      <w:spacing w:afterLines="50" w:after="50" w:line="400" w:lineRule="exact"/>
      <w:jc w:val="center"/>
    </w:pPr>
    <w:rPr>
      <w:rFonts w:ascii="Times New Roman" w:eastAsia="仿宋" w:hAnsi="Times New Roman"/>
      <w:sz w:val="24"/>
    </w:rPr>
  </w:style>
  <w:style w:type="paragraph" w:customStyle="1" w:styleId="Char1">
    <w:name w:val="Char"/>
    <w:basedOn w:val="3"/>
    <w:next w:val="a6"/>
    <w:rsid w:val="00EF40E0"/>
    <w:pPr>
      <w:adjustRightInd w:val="0"/>
      <w:spacing w:before="0" w:line="400" w:lineRule="exact"/>
      <w:jc w:val="center"/>
    </w:pPr>
    <w:rPr>
      <w:color w:val="000000"/>
      <w:sz w:val="36"/>
    </w:rPr>
  </w:style>
  <w:style w:type="character" w:customStyle="1" w:styleId="3Char">
    <w:name w:val="标题 3 Char"/>
    <w:basedOn w:val="a0"/>
    <w:link w:val="3"/>
    <w:uiPriority w:val="9"/>
    <w:semiHidden/>
    <w:rsid w:val="00EF40E0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Body Text"/>
    <w:basedOn w:val="a"/>
    <w:link w:val="Char2"/>
    <w:uiPriority w:val="99"/>
    <w:semiHidden/>
    <w:unhideWhenUsed/>
    <w:rsid w:val="00EF40E0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EF40E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40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40E0"/>
    <w:rPr>
      <w:rFonts w:ascii="黑体" w:eastAsia="仿宋_GB2312" w:cs="黑体"/>
      <w:sz w:val="24"/>
    </w:rPr>
  </w:style>
  <w:style w:type="paragraph" w:styleId="a4">
    <w:name w:val="header"/>
    <w:basedOn w:val="a"/>
    <w:link w:val="Char"/>
    <w:rsid w:val="00EF40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F40E0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Char0"/>
    <w:rsid w:val="00EF40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F40E0"/>
    <w:rPr>
      <w:rFonts w:ascii="Calibri" w:eastAsia="宋体" w:hAnsi="Calibri" w:cs="Times New Roman"/>
      <w:sz w:val="18"/>
      <w:szCs w:val="24"/>
    </w:rPr>
  </w:style>
  <w:style w:type="paragraph" w:customStyle="1" w:styleId="1">
    <w:name w:val="样式1"/>
    <w:basedOn w:val="a"/>
    <w:rsid w:val="00EF40E0"/>
    <w:pPr>
      <w:spacing w:afterLines="50" w:after="50" w:line="400" w:lineRule="exact"/>
      <w:jc w:val="center"/>
    </w:pPr>
    <w:rPr>
      <w:rFonts w:ascii="Times New Roman" w:eastAsia="仿宋" w:hAnsi="Times New Roman"/>
      <w:sz w:val="24"/>
    </w:rPr>
  </w:style>
  <w:style w:type="paragraph" w:customStyle="1" w:styleId="Char1">
    <w:name w:val="Char"/>
    <w:basedOn w:val="3"/>
    <w:next w:val="a6"/>
    <w:rsid w:val="00EF40E0"/>
    <w:pPr>
      <w:adjustRightInd w:val="0"/>
      <w:spacing w:before="0" w:line="400" w:lineRule="exact"/>
      <w:jc w:val="center"/>
    </w:pPr>
    <w:rPr>
      <w:color w:val="000000"/>
      <w:sz w:val="36"/>
    </w:rPr>
  </w:style>
  <w:style w:type="character" w:customStyle="1" w:styleId="3Char">
    <w:name w:val="标题 3 Char"/>
    <w:basedOn w:val="a0"/>
    <w:link w:val="3"/>
    <w:uiPriority w:val="9"/>
    <w:semiHidden/>
    <w:rsid w:val="00EF40E0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Body Text"/>
    <w:basedOn w:val="a"/>
    <w:link w:val="Char2"/>
    <w:uiPriority w:val="99"/>
    <w:semiHidden/>
    <w:unhideWhenUsed/>
    <w:rsid w:val="00EF40E0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EF40E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陈涛</dc:creator>
  <cp:lastModifiedBy>陈涛</cp:lastModifiedBy>
  <cp:revision>1</cp:revision>
  <dcterms:created xsi:type="dcterms:W3CDTF">2018-03-08T01:25:00Z</dcterms:created>
  <dcterms:modified xsi:type="dcterms:W3CDTF">2018-03-08T01:27:00Z</dcterms:modified>
</cp:coreProperties>
</file>